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4A0" w:firstRow="1" w:lastRow="0" w:firstColumn="1" w:lastColumn="0" w:noHBand="0" w:noVBand="1"/>
      </w:tblPr>
      <w:tblGrid>
        <w:gridCol w:w="2616"/>
        <w:gridCol w:w="5233"/>
        <w:gridCol w:w="2616"/>
      </w:tblGrid>
      <w:tr w:rsidR="00BC2BB1" w14:paraId="3706E17B" w14:textId="77777777">
        <w:trPr>
          <w:cantSplit/>
        </w:trPr>
        <w:tc>
          <w:tcPr>
            <w:tcW w:w="1250" w:type="pct"/>
            <w:shd w:val="clear" w:color="auto" w:fill="auto"/>
          </w:tcPr>
          <w:p w14:paraId="3ACE9903" w14:textId="77777777" w:rsidR="00BC2BB1" w:rsidRDefault="00A32D3E">
            <w:r>
              <w:t> </w:t>
            </w:r>
          </w:p>
        </w:tc>
        <w:tc>
          <w:tcPr>
            <w:tcW w:w="2500" w:type="pct"/>
            <w:shd w:val="clear" w:color="auto" w:fill="auto"/>
            <w:vAlign w:val="center"/>
          </w:tcPr>
          <w:p w14:paraId="22D0E23B" w14:textId="77777777" w:rsidR="00BC2BB1" w:rsidRDefault="00A32D3E">
            <w:pPr>
              <w:pStyle w:val="Heading1"/>
              <w:spacing w:after="280" w:afterAutospacing="1"/>
              <w:jc w:val="center"/>
            </w:pPr>
            <w:r>
              <w:rPr>
                <w:color w:val="FF0000"/>
                <w:sz w:val="24"/>
              </w:rPr>
              <w:t>COMPANY NAME LIMITED</w:t>
            </w:r>
          </w:p>
          <w:p w14:paraId="4283B89E" w14:textId="77777777" w:rsidR="00BC2BB1" w:rsidRDefault="00A32D3E">
            <w:pPr>
              <w:pStyle w:val="Heading3"/>
              <w:spacing w:after="280" w:afterAutospacing="1"/>
              <w:jc w:val="center"/>
            </w:pPr>
            <w:r>
              <w:rPr>
                <w:sz w:val="20"/>
              </w:rPr>
              <w:t xml:space="preserve">Company number: </w:t>
            </w:r>
            <w:r>
              <w:rPr>
                <w:color w:val="FF0000"/>
                <w:sz w:val="20"/>
              </w:rPr>
              <w:t>Company registration number</w:t>
            </w:r>
          </w:p>
          <w:p w14:paraId="524E4E4E" w14:textId="77777777" w:rsidR="00BC2BB1" w:rsidRDefault="00A32D3E">
            <w:pPr>
              <w:jc w:val="center"/>
            </w:pPr>
            <w:r>
              <w:rPr>
                <w:sz w:val="16"/>
              </w:rPr>
              <w:t xml:space="preserve">Registered office address: </w:t>
            </w:r>
            <w:r>
              <w:rPr>
                <w:color w:val="FF0000"/>
                <w:sz w:val="16"/>
              </w:rPr>
              <w:t>Address line 1, Address line 2, Town, County, Postcode</w:t>
            </w:r>
          </w:p>
        </w:tc>
        <w:tc>
          <w:tcPr>
            <w:tcW w:w="1250" w:type="pct"/>
            <w:shd w:val="clear" w:color="auto" w:fill="auto"/>
            <w:vAlign w:val="center"/>
          </w:tcPr>
          <w:p w14:paraId="211ED610" w14:textId="77777777" w:rsidR="00BC2BB1" w:rsidRDefault="00A32D3E">
            <w:r>
              <w:t> </w:t>
            </w:r>
          </w:p>
        </w:tc>
      </w:tr>
    </w:tbl>
    <w:p w14:paraId="1E04F1F8" w14:textId="77777777" w:rsidR="00BC2BB1" w:rsidRDefault="00A32D3E">
      <w:pPr>
        <w:spacing w:after="280" w:afterAutospacing="1"/>
        <w:jc w:val="center"/>
      </w:pPr>
      <w:r>
        <w:t> </w:t>
      </w:r>
    </w:p>
    <w:p w14:paraId="3EC3791B" w14:textId="77777777" w:rsidR="00BC2BB1" w:rsidRDefault="00061547">
      <w:r>
        <w:pict w14:anchorId="430E3A93">
          <v:rect id="_x0000_i1025" style="width:6in;height:1.5pt" o:hralign="center" o:hrstd="t" o:hr="t" fillcolor="gray" stroked="f"/>
        </w:pict>
      </w:r>
    </w:p>
    <w:p w14:paraId="6C09DB9F" w14:textId="77777777" w:rsidR="00BC2BB1" w:rsidRDefault="00A32D3E">
      <w:pPr>
        <w:spacing w:after="280" w:afterAutospacing="1"/>
        <w:jc w:val="center"/>
      </w:pPr>
      <w:r>
        <w:t> </w:t>
      </w:r>
    </w:p>
    <w:p w14:paraId="513B424B" w14:textId="77777777" w:rsidR="00BC2BB1" w:rsidRDefault="00A32D3E">
      <w:pPr>
        <w:spacing w:after="280" w:afterAutospacing="1"/>
        <w:jc w:val="center"/>
      </w:pPr>
      <w:r>
        <w:rPr>
          <w:b/>
          <w:bCs/>
          <w:sz w:val="24"/>
        </w:rPr>
        <w:t> WRITTEN SHAREHOLDERS' RESOLUTION</w:t>
      </w:r>
    </w:p>
    <w:p w14:paraId="696B27DC" w14:textId="77777777" w:rsidR="00BC2BB1" w:rsidRDefault="00061547">
      <w:r>
        <w:pict w14:anchorId="13E9F5A4">
          <v:rect id="_x0000_i1026" style="width:6in;height:1.5pt" o:hralign="center" o:hrstd="t" o:hr="t" fillcolor="gray" stroked="f"/>
        </w:pict>
      </w:r>
    </w:p>
    <w:p w14:paraId="4EE52359" w14:textId="77777777" w:rsidR="00BC2BB1" w:rsidRDefault="00A32D3E">
      <w:pPr>
        <w:spacing w:after="280" w:afterAutospacing="1"/>
      </w:pPr>
      <w:r>
        <w:t> </w:t>
      </w:r>
    </w:p>
    <w:p w14:paraId="4789F3E9" w14:textId="77777777" w:rsidR="00BC2BB1" w:rsidRDefault="00A32D3E">
      <w:pPr>
        <w:spacing w:after="280" w:afterAutospacing="1"/>
        <w:jc w:val="center"/>
      </w:pPr>
      <w:r>
        <w:rPr>
          <w:b/>
          <w:bCs/>
        </w:rPr>
        <w:t>CIRCULATION DATE: </w:t>
      </w:r>
      <w:r>
        <w:rPr>
          <w:b/>
          <w:bCs/>
          <w:color w:val="FF0000"/>
        </w:rPr>
        <w:t>Date </w:t>
      </w:r>
    </w:p>
    <w:p w14:paraId="125EFEAD" w14:textId="77777777" w:rsidR="00BC2BB1" w:rsidRDefault="00A32D3E">
      <w:pPr>
        <w:spacing w:after="280" w:afterAutospacing="1"/>
      </w:pPr>
      <w:r>
        <w:t> </w:t>
      </w:r>
    </w:p>
    <w:p w14:paraId="615CDBD5" w14:textId="3131FBCB" w:rsidR="00BC2BB1" w:rsidRDefault="00A32D3E">
      <w:pPr>
        <w:spacing w:after="280" w:afterAutospacing="1"/>
      </w:pPr>
      <w:r>
        <w:t xml:space="preserve">Pursuant to Chapter 2 of Part 13 of the Companies Act 2006, </w:t>
      </w:r>
      <w:r w:rsidR="00267792">
        <w:t xml:space="preserve">we the undersigned, being all the eligible members who are the holders of the shares giving a right to attend and vote at a general meeting of </w:t>
      </w:r>
      <w:r>
        <w:t>the Company</w:t>
      </w:r>
      <w:r w:rsidR="00267792">
        <w:t xml:space="preserve">, hereby resolve that the following </w:t>
      </w:r>
      <w:r>
        <w:t>ordinary resolution be</w:t>
      </w:r>
      <w:r w:rsidR="00267792">
        <w:t xml:space="preserve"> duly passed</w:t>
      </w: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465"/>
      </w:tblGrid>
      <w:tr w:rsidR="00316A9D" w14:paraId="33B69320" w14:textId="77777777" w:rsidTr="007D6A63">
        <w:trPr>
          <w:cantSplit/>
          <w:trHeight w:val="195"/>
          <w:tblCellSpacing w:w="15" w:type="dxa"/>
        </w:trPr>
        <w:tc>
          <w:tcPr>
            <w:tcW w:w="4971" w:type="pct"/>
            <w:shd w:val="clear" w:color="auto" w:fill="auto"/>
            <w:vAlign w:val="center"/>
          </w:tcPr>
          <w:p w14:paraId="483EFE82" w14:textId="097F6FE7" w:rsidR="00316A9D" w:rsidRDefault="00316A9D" w:rsidP="00316A9D">
            <w:pPr>
              <w:spacing w:after="280" w:afterAutospacing="1"/>
            </w:pPr>
            <w:r>
              <w:rPr>
                <w:b/>
                <w:bCs/>
              </w:rPr>
              <w:t>ORDINARY RESOLUTION</w:t>
            </w:r>
          </w:p>
        </w:tc>
      </w:tr>
      <w:tr w:rsidR="00BC2BB1" w14:paraId="6D709746" w14:textId="77777777" w:rsidTr="007D6A63">
        <w:trPr>
          <w:cantSplit/>
          <w:trHeight w:val="195"/>
          <w:tblCellSpacing w:w="15" w:type="dxa"/>
        </w:trPr>
        <w:tc>
          <w:tcPr>
            <w:tcW w:w="4971" w:type="pct"/>
            <w:shd w:val="clear" w:color="auto" w:fill="auto"/>
            <w:vAlign w:val="center"/>
          </w:tcPr>
          <w:p w14:paraId="10FB5A7E" w14:textId="2181FC88" w:rsidR="00BC2BB1" w:rsidRDefault="00A32D3E">
            <w:r>
              <w:t xml:space="preserve">That the </w:t>
            </w:r>
            <w:r w:rsidR="00316A9D">
              <w:t xml:space="preserve">acts and decisions </w:t>
            </w:r>
            <w:r w:rsidR="00316A9D" w:rsidRPr="00EE7740">
              <w:t>of the sole director of the Company</w:t>
            </w:r>
            <w:r w:rsidR="00316A9D">
              <w:t xml:space="preserve"> are hereby ratified, notwithstanding that </w:t>
            </w:r>
            <w:r>
              <w:t xml:space="preserve">at the time </w:t>
            </w:r>
            <w:r w:rsidR="00316A9D">
              <w:t xml:space="preserve">the </w:t>
            </w:r>
            <w:r>
              <w:t xml:space="preserve">articles of association of the </w:t>
            </w:r>
            <w:r w:rsidR="00316A9D">
              <w:t>Company may have required two or more directors to take such acts or make such decisions.</w:t>
            </w:r>
          </w:p>
          <w:p w14:paraId="34A9BAB4" w14:textId="77777777" w:rsidR="009A7FF0" w:rsidRDefault="009A7FF0"/>
          <w:p w14:paraId="5B33CDF2" w14:textId="1B6E1BE4" w:rsidR="009A7FF0" w:rsidRDefault="009A7FF0">
            <w:r>
              <w:t>That a copy of this resolution be filed with Companies House within 15 days.</w:t>
            </w:r>
          </w:p>
        </w:tc>
      </w:tr>
    </w:tbl>
    <w:p w14:paraId="13685AE2" w14:textId="68B1B84A" w:rsidR="00BC2BB1" w:rsidRDefault="00BC2BB1">
      <w:pPr>
        <w:spacing w:after="280" w:afterAutospacing="1"/>
      </w:pPr>
    </w:p>
    <w:tbl>
      <w:tblPr>
        <w:tblW w:w="4992"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448"/>
      </w:tblGrid>
      <w:tr w:rsidR="00BC2BB1" w14:paraId="58C5A98B" w14:textId="77777777">
        <w:trPr>
          <w:cantSplit/>
          <w:tblCellSpacing w:w="15" w:type="dxa"/>
        </w:trPr>
        <w:tc>
          <w:tcPr>
            <w:tcW w:w="0" w:type="auto"/>
            <w:shd w:val="clear" w:color="auto" w:fill="auto"/>
            <w:vAlign w:val="center"/>
          </w:tcPr>
          <w:p w14:paraId="5393663A" w14:textId="77777777" w:rsidR="00BC2BB1" w:rsidRDefault="00A32D3E">
            <w:r>
              <w:rPr>
                <w:b/>
                <w:bCs/>
              </w:rPr>
              <w:t>AGREEMENT</w:t>
            </w:r>
          </w:p>
        </w:tc>
      </w:tr>
      <w:tr w:rsidR="00BC2BB1" w14:paraId="2EC4748B" w14:textId="77777777">
        <w:trPr>
          <w:cantSplit/>
          <w:tblCellSpacing w:w="15" w:type="dxa"/>
        </w:trPr>
        <w:tc>
          <w:tcPr>
            <w:tcW w:w="0" w:type="auto"/>
            <w:shd w:val="clear" w:color="auto" w:fill="auto"/>
            <w:vAlign w:val="center"/>
          </w:tcPr>
          <w:p w14:paraId="3206179B" w14:textId="77777777" w:rsidR="00BC2BB1" w:rsidRDefault="00A32D3E">
            <w:r>
              <w:t>We, being the eligible members of the Company (as defined in section 289 of the Companies Act 2006) and entitled to vote on this resolution, agree that this resolution be so passed.</w:t>
            </w:r>
          </w:p>
        </w:tc>
      </w:tr>
    </w:tbl>
    <w:p w14:paraId="41B7CD2A" w14:textId="77777777" w:rsidR="00BC2BB1" w:rsidRDefault="00A32D3E">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2602"/>
        <w:gridCol w:w="200"/>
        <w:gridCol w:w="2586"/>
        <w:gridCol w:w="200"/>
        <w:gridCol w:w="3098"/>
        <w:gridCol w:w="200"/>
        <w:gridCol w:w="1579"/>
      </w:tblGrid>
      <w:tr w:rsidR="00BC2BB1" w14:paraId="4343F639" w14:textId="77777777">
        <w:trPr>
          <w:cantSplit/>
          <w:tblCellSpacing w:w="15" w:type="dxa"/>
        </w:trPr>
        <w:tc>
          <w:tcPr>
            <w:tcW w:w="1250" w:type="pct"/>
            <w:shd w:val="clear" w:color="auto" w:fill="auto"/>
            <w:tcMar>
              <w:bottom w:w="225" w:type="dxa"/>
            </w:tcMar>
            <w:vAlign w:val="center"/>
          </w:tcPr>
          <w:p w14:paraId="4346A7D6" w14:textId="77777777" w:rsidR="00BC2BB1" w:rsidRDefault="00A32D3E">
            <w:pPr>
              <w:jc w:val="center"/>
            </w:pPr>
            <w:r>
              <w:rPr>
                <w:b/>
              </w:rPr>
              <w:t>Name</w:t>
            </w:r>
          </w:p>
        </w:tc>
        <w:tc>
          <w:tcPr>
            <w:tcW w:w="0" w:type="auto"/>
            <w:shd w:val="clear" w:color="auto" w:fill="auto"/>
            <w:tcMar>
              <w:bottom w:w="225" w:type="dxa"/>
            </w:tcMar>
            <w:vAlign w:val="center"/>
          </w:tcPr>
          <w:p w14:paraId="08A1A5F2" w14:textId="77777777" w:rsidR="00BC2BB1" w:rsidRDefault="00A32D3E">
            <w:pPr>
              <w:jc w:val="center"/>
            </w:pPr>
            <w:r>
              <w:rPr>
                <w:b/>
              </w:rPr>
              <w:t> </w:t>
            </w:r>
          </w:p>
        </w:tc>
        <w:tc>
          <w:tcPr>
            <w:tcW w:w="1250" w:type="pct"/>
            <w:shd w:val="clear" w:color="auto" w:fill="auto"/>
            <w:tcMar>
              <w:bottom w:w="225" w:type="dxa"/>
            </w:tcMar>
            <w:vAlign w:val="center"/>
          </w:tcPr>
          <w:p w14:paraId="3C67E94A" w14:textId="77777777" w:rsidR="00BC2BB1" w:rsidRDefault="00A32D3E">
            <w:pPr>
              <w:jc w:val="center"/>
            </w:pPr>
            <w:r>
              <w:rPr>
                <w:b/>
              </w:rPr>
              <w:t>No. shares</w:t>
            </w:r>
          </w:p>
        </w:tc>
        <w:tc>
          <w:tcPr>
            <w:tcW w:w="0" w:type="auto"/>
            <w:shd w:val="clear" w:color="auto" w:fill="auto"/>
            <w:tcMar>
              <w:bottom w:w="225" w:type="dxa"/>
            </w:tcMar>
            <w:vAlign w:val="center"/>
          </w:tcPr>
          <w:p w14:paraId="796D9472" w14:textId="77777777" w:rsidR="00BC2BB1" w:rsidRDefault="00A32D3E">
            <w:pPr>
              <w:jc w:val="center"/>
            </w:pPr>
            <w:r>
              <w:rPr>
                <w:b/>
              </w:rPr>
              <w:t> </w:t>
            </w:r>
          </w:p>
        </w:tc>
        <w:tc>
          <w:tcPr>
            <w:tcW w:w="1500" w:type="pct"/>
            <w:shd w:val="clear" w:color="auto" w:fill="auto"/>
            <w:tcMar>
              <w:bottom w:w="225" w:type="dxa"/>
            </w:tcMar>
            <w:vAlign w:val="center"/>
          </w:tcPr>
          <w:p w14:paraId="7BE4CE13" w14:textId="77777777" w:rsidR="00BC2BB1" w:rsidRDefault="00A32D3E">
            <w:pPr>
              <w:jc w:val="center"/>
            </w:pPr>
            <w:r>
              <w:rPr>
                <w:b/>
              </w:rPr>
              <w:t>Signature</w:t>
            </w:r>
          </w:p>
        </w:tc>
        <w:tc>
          <w:tcPr>
            <w:tcW w:w="0" w:type="auto"/>
            <w:shd w:val="clear" w:color="auto" w:fill="auto"/>
            <w:tcMar>
              <w:bottom w:w="225" w:type="dxa"/>
            </w:tcMar>
            <w:vAlign w:val="center"/>
          </w:tcPr>
          <w:p w14:paraId="13C2A810" w14:textId="77777777" w:rsidR="00BC2BB1" w:rsidRDefault="00A32D3E">
            <w:pPr>
              <w:jc w:val="center"/>
            </w:pPr>
            <w:r>
              <w:rPr>
                <w:b/>
              </w:rPr>
              <w:t> </w:t>
            </w:r>
          </w:p>
        </w:tc>
        <w:tc>
          <w:tcPr>
            <w:tcW w:w="750" w:type="pct"/>
            <w:shd w:val="clear" w:color="auto" w:fill="auto"/>
            <w:tcMar>
              <w:bottom w:w="225" w:type="dxa"/>
            </w:tcMar>
            <w:vAlign w:val="center"/>
          </w:tcPr>
          <w:p w14:paraId="2DB63CB7" w14:textId="77777777" w:rsidR="00BC2BB1" w:rsidRDefault="00A32D3E">
            <w:pPr>
              <w:jc w:val="center"/>
            </w:pPr>
            <w:r>
              <w:rPr>
                <w:b/>
              </w:rPr>
              <w:t>Date</w:t>
            </w:r>
          </w:p>
        </w:tc>
      </w:tr>
      <w:tr w:rsidR="00BC2BB1" w14:paraId="47BCDBCF" w14:textId="77777777">
        <w:trPr>
          <w:cantSplit/>
          <w:tblCellSpacing w:w="15" w:type="dxa"/>
        </w:trPr>
        <w:tc>
          <w:tcPr>
            <w:tcW w:w="0" w:type="auto"/>
            <w:tcBorders>
              <w:bottom w:val="single" w:sz="6" w:space="0" w:color="000000"/>
            </w:tcBorders>
            <w:shd w:val="clear" w:color="auto" w:fill="auto"/>
            <w:tcMar>
              <w:top w:w="225" w:type="dxa"/>
              <w:bottom w:w="150" w:type="dxa"/>
            </w:tcMar>
          </w:tcPr>
          <w:p w14:paraId="2149B5F6" w14:textId="77777777" w:rsidR="00BC2BB1" w:rsidRDefault="00A32D3E">
            <w:r>
              <w:rPr>
                <w:color w:val="FF0000"/>
              </w:rPr>
              <w:t>SHAREHOLDER NAME 1</w:t>
            </w:r>
          </w:p>
        </w:tc>
        <w:tc>
          <w:tcPr>
            <w:tcW w:w="0" w:type="auto"/>
            <w:shd w:val="clear" w:color="auto" w:fill="auto"/>
            <w:tcMar>
              <w:top w:w="225" w:type="dxa"/>
              <w:bottom w:w="150" w:type="dxa"/>
            </w:tcMar>
            <w:vAlign w:val="bottom"/>
          </w:tcPr>
          <w:p w14:paraId="23D65C43" w14:textId="77777777" w:rsidR="00BC2BB1" w:rsidRDefault="00A32D3E">
            <w:r>
              <w:t> </w:t>
            </w:r>
          </w:p>
        </w:tc>
        <w:tc>
          <w:tcPr>
            <w:tcW w:w="0" w:type="auto"/>
            <w:tcBorders>
              <w:bottom w:val="single" w:sz="6" w:space="0" w:color="000000"/>
            </w:tcBorders>
            <w:shd w:val="clear" w:color="auto" w:fill="auto"/>
            <w:tcMar>
              <w:top w:w="225" w:type="dxa"/>
              <w:bottom w:w="150" w:type="dxa"/>
            </w:tcMar>
            <w:vAlign w:val="bottom"/>
          </w:tcPr>
          <w:p w14:paraId="719E2B29" w14:textId="77777777" w:rsidR="00BC2BB1" w:rsidRDefault="00A32D3E">
            <w:r>
              <w:rPr>
                <w:color w:val="FF0000"/>
              </w:rPr>
              <w:t>123 SHARE CLASS NAME</w:t>
            </w:r>
          </w:p>
        </w:tc>
        <w:tc>
          <w:tcPr>
            <w:tcW w:w="0" w:type="auto"/>
            <w:shd w:val="clear" w:color="auto" w:fill="auto"/>
            <w:tcMar>
              <w:top w:w="225" w:type="dxa"/>
              <w:bottom w:w="150" w:type="dxa"/>
            </w:tcMar>
            <w:vAlign w:val="bottom"/>
          </w:tcPr>
          <w:p w14:paraId="5BEAC645" w14:textId="77777777" w:rsidR="00BC2BB1" w:rsidRDefault="00A32D3E">
            <w:r>
              <w:t> </w:t>
            </w:r>
          </w:p>
        </w:tc>
        <w:tc>
          <w:tcPr>
            <w:tcW w:w="0" w:type="auto"/>
            <w:tcBorders>
              <w:bottom w:val="single" w:sz="6" w:space="0" w:color="000000"/>
            </w:tcBorders>
            <w:shd w:val="clear" w:color="auto" w:fill="auto"/>
            <w:tcMar>
              <w:top w:w="225" w:type="dxa"/>
              <w:bottom w:w="150" w:type="dxa"/>
            </w:tcMar>
            <w:vAlign w:val="bottom"/>
          </w:tcPr>
          <w:p w14:paraId="58C52101" w14:textId="77777777" w:rsidR="00BC2BB1" w:rsidRDefault="00BC2BB1"/>
        </w:tc>
        <w:tc>
          <w:tcPr>
            <w:tcW w:w="0" w:type="auto"/>
            <w:shd w:val="clear" w:color="auto" w:fill="auto"/>
            <w:tcMar>
              <w:top w:w="225" w:type="dxa"/>
              <w:bottom w:w="150" w:type="dxa"/>
            </w:tcMar>
            <w:vAlign w:val="bottom"/>
          </w:tcPr>
          <w:p w14:paraId="1D8FF856" w14:textId="77777777" w:rsidR="00BC2BB1" w:rsidRDefault="00A32D3E">
            <w:r>
              <w:t> </w:t>
            </w:r>
          </w:p>
        </w:tc>
        <w:tc>
          <w:tcPr>
            <w:tcW w:w="0" w:type="auto"/>
            <w:tcBorders>
              <w:bottom w:val="single" w:sz="6" w:space="0" w:color="000000"/>
            </w:tcBorders>
            <w:shd w:val="clear" w:color="auto" w:fill="auto"/>
            <w:tcMar>
              <w:top w:w="225" w:type="dxa"/>
              <w:bottom w:w="150" w:type="dxa"/>
            </w:tcMar>
            <w:vAlign w:val="bottom"/>
          </w:tcPr>
          <w:p w14:paraId="3736ADF8" w14:textId="77777777" w:rsidR="00BC2BB1" w:rsidRDefault="00BC2BB1"/>
        </w:tc>
      </w:tr>
      <w:tr w:rsidR="00BC2BB1" w14:paraId="38E0E7C4" w14:textId="77777777">
        <w:trPr>
          <w:cantSplit/>
          <w:tblCellSpacing w:w="15" w:type="dxa"/>
        </w:trPr>
        <w:tc>
          <w:tcPr>
            <w:tcW w:w="0" w:type="auto"/>
            <w:tcBorders>
              <w:bottom w:val="single" w:sz="6" w:space="0" w:color="000000"/>
            </w:tcBorders>
            <w:shd w:val="clear" w:color="auto" w:fill="auto"/>
            <w:tcMar>
              <w:top w:w="225" w:type="dxa"/>
              <w:bottom w:w="150" w:type="dxa"/>
            </w:tcMar>
          </w:tcPr>
          <w:p w14:paraId="33497070" w14:textId="77777777" w:rsidR="00BC2BB1" w:rsidRDefault="00A32D3E">
            <w:r>
              <w:rPr>
                <w:color w:val="FF0000"/>
              </w:rPr>
              <w:t>SHAREHOLDER NAME 2</w:t>
            </w:r>
          </w:p>
        </w:tc>
        <w:tc>
          <w:tcPr>
            <w:tcW w:w="0" w:type="auto"/>
            <w:shd w:val="clear" w:color="auto" w:fill="auto"/>
            <w:tcMar>
              <w:top w:w="225" w:type="dxa"/>
              <w:bottom w:w="150" w:type="dxa"/>
            </w:tcMar>
            <w:vAlign w:val="bottom"/>
          </w:tcPr>
          <w:p w14:paraId="236B432B" w14:textId="77777777" w:rsidR="00BC2BB1" w:rsidRDefault="00A32D3E">
            <w:r>
              <w:t> </w:t>
            </w:r>
          </w:p>
        </w:tc>
        <w:tc>
          <w:tcPr>
            <w:tcW w:w="0" w:type="auto"/>
            <w:tcBorders>
              <w:bottom w:val="single" w:sz="6" w:space="0" w:color="000000"/>
            </w:tcBorders>
            <w:shd w:val="clear" w:color="auto" w:fill="auto"/>
            <w:tcMar>
              <w:top w:w="225" w:type="dxa"/>
              <w:bottom w:w="150" w:type="dxa"/>
            </w:tcMar>
            <w:vAlign w:val="bottom"/>
          </w:tcPr>
          <w:p w14:paraId="64FC913A" w14:textId="77777777" w:rsidR="00BC2BB1" w:rsidRDefault="00A32D3E">
            <w:r>
              <w:rPr>
                <w:color w:val="FF0000"/>
              </w:rPr>
              <w:t>123 SHARE CLASS NAME</w:t>
            </w:r>
          </w:p>
        </w:tc>
        <w:tc>
          <w:tcPr>
            <w:tcW w:w="0" w:type="auto"/>
            <w:shd w:val="clear" w:color="auto" w:fill="auto"/>
            <w:tcMar>
              <w:top w:w="225" w:type="dxa"/>
              <w:bottom w:w="150" w:type="dxa"/>
            </w:tcMar>
            <w:vAlign w:val="bottom"/>
          </w:tcPr>
          <w:p w14:paraId="485C3849" w14:textId="77777777" w:rsidR="00BC2BB1" w:rsidRDefault="00A32D3E">
            <w:r>
              <w:t> </w:t>
            </w:r>
          </w:p>
        </w:tc>
        <w:tc>
          <w:tcPr>
            <w:tcW w:w="0" w:type="auto"/>
            <w:tcBorders>
              <w:bottom w:val="single" w:sz="6" w:space="0" w:color="000000"/>
            </w:tcBorders>
            <w:shd w:val="clear" w:color="auto" w:fill="auto"/>
            <w:tcMar>
              <w:top w:w="225" w:type="dxa"/>
              <w:bottom w:w="150" w:type="dxa"/>
            </w:tcMar>
            <w:vAlign w:val="bottom"/>
          </w:tcPr>
          <w:p w14:paraId="14E816AC" w14:textId="77777777" w:rsidR="00BC2BB1" w:rsidRDefault="00BC2BB1"/>
        </w:tc>
        <w:tc>
          <w:tcPr>
            <w:tcW w:w="0" w:type="auto"/>
            <w:shd w:val="clear" w:color="auto" w:fill="auto"/>
            <w:tcMar>
              <w:top w:w="225" w:type="dxa"/>
              <w:bottom w:w="150" w:type="dxa"/>
            </w:tcMar>
            <w:vAlign w:val="bottom"/>
          </w:tcPr>
          <w:p w14:paraId="26BA8945" w14:textId="77777777" w:rsidR="00BC2BB1" w:rsidRDefault="00A32D3E">
            <w:r>
              <w:t> </w:t>
            </w:r>
          </w:p>
        </w:tc>
        <w:tc>
          <w:tcPr>
            <w:tcW w:w="0" w:type="auto"/>
            <w:tcBorders>
              <w:bottom w:val="single" w:sz="6" w:space="0" w:color="000000"/>
            </w:tcBorders>
            <w:shd w:val="clear" w:color="auto" w:fill="auto"/>
            <w:tcMar>
              <w:top w:w="225" w:type="dxa"/>
              <w:bottom w:w="150" w:type="dxa"/>
            </w:tcMar>
            <w:vAlign w:val="bottom"/>
          </w:tcPr>
          <w:p w14:paraId="5D30EC2A" w14:textId="77777777" w:rsidR="00BC2BB1" w:rsidRDefault="00BC2BB1"/>
        </w:tc>
      </w:tr>
      <w:tr w:rsidR="00BC2BB1" w14:paraId="32625128" w14:textId="77777777">
        <w:trPr>
          <w:cantSplit/>
          <w:tblCellSpacing w:w="15" w:type="dxa"/>
        </w:trPr>
        <w:tc>
          <w:tcPr>
            <w:tcW w:w="0" w:type="auto"/>
            <w:tcBorders>
              <w:bottom w:val="single" w:sz="6" w:space="0" w:color="000000"/>
            </w:tcBorders>
            <w:shd w:val="clear" w:color="auto" w:fill="auto"/>
            <w:tcMar>
              <w:top w:w="225" w:type="dxa"/>
              <w:bottom w:w="150" w:type="dxa"/>
            </w:tcMar>
          </w:tcPr>
          <w:p w14:paraId="2728223F" w14:textId="77777777" w:rsidR="00BC2BB1" w:rsidRDefault="00A32D3E">
            <w:r>
              <w:rPr>
                <w:color w:val="FF0000"/>
              </w:rPr>
              <w:t>SHAREHOLDER NAME 3</w:t>
            </w:r>
          </w:p>
        </w:tc>
        <w:tc>
          <w:tcPr>
            <w:tcW w:w="0" w:type="auto"/>
            <w:shd w:val="clear" w:color="auto" w:fill="auto"/>
            <w:tcMar>
              <w:top w:w="225" w:type="dxa"/>
              <w:bottom w:w="150" w:type="dxa"/>
            </w:tcMar>
            <w:vAlign w:val="bottom"/>
          </w:tcPr>
          <w:p w14:paraId="49B68EC6" w14:textId="77777777" w:rsidR="00BC2BB1" w:rsidRDefault="00A32D3E">
            <w:r>
              <w:t> </w:t>
            </w:r>
          </w:p>
        </w:tc>
        <w:tc>
          <w:tcPr>
            <w:tcW w:w="0" w:type="auto"/>
            <w:tcBorders>
              <w:bottom w:val="single" w:sz="6" w:space="0" w:color="000000"/>
            </w:tcBorders>
            <w:shd w:val="clear" w:color="auto" w:fill="auto"/>
            <w:tcMar>
              <w:top w:w="225" w:type="dxa"/>
              <w:bottom w:w="150" w:type="dxa"/>
            </w:tcMar>
            <w:vAlign w:val="bottom"/>
          </w:tcPr>
          <w:p w14:paraId="7B900B22" w14:textId="77777777" w:rsidR="00BC2BB1" w:rsidRDefault="00A32D3E">
            <w:r>
              <w:rPr>
                <w:color w:val="FF0000"/>
              </w:rPr>
              <w:t>123 SHARE CLASS NAME</w:t>
            </w:r>
          </w:p>
        </w:tc>
        <w:tc>
          <w:tcPr>
            <w:tcW w:w="0" w:type="auto"/>
            <w:shd w:val="clear" w:color="auto" w:fill="auto"/>
            <w:tcMar>
              <w:top w:w="225" w:type="dxa"/>
              <w:bottom w:w="150" w:type="dxa"/>
            </w:tcMar>
            <w:vAlign w:val="bottom"/>
          </w:tcPr>
          <w:p w14:paraId="600802F2" w14:textId="77777777" w:rsidR="00BC2BB1" w:rsidRDefault="00A32D3E">
            <w:r>
              <w:t> </w:t>
            </w:r>
          </w:p>
        </w:tc>
        <w:tc>
          <w:tcPr>
            <w:tcW w:w="0" w:type="auto"/>
            <w:tcBorders>
              <w:bottom w:val="single" w:sz="6" w:space="0" w:color="000000"/>
            </w:tcBorders>
            <w:shd w:val="clear" w:color="auto" w:fill="auto"/>
            <w:tcMar>
              <w:top w:w="225" w:type="dxa"/>
              <w:bottom w:w="150" w:type="dxa"/>
            </w:tcMar>
            <w:vAlign w:val="bottom"/>
          </w:tcPr>
          <w:p w14:paraId="2E65F7D3" w14:textId="77777777" w:rsidR="00BC2BB1" w:rsidRDefault="00BC2BB1"/>
        </w:tc>
        <w:tc>
          <w:tcPr>
            <w:tcW w:w="0" w:type="auto"/>
            <w:shd w:val="clear" w:color="auto" w:fill="auto"/>
            <w:tcMar>
              <w:top w:w="225" w:type="dxa"/>
              <w:bottom w:w="150" w:type="dxa"/>
            </w:tcMar>
            <w:vAlign w:val="bottom"/>
          </w:tcPr>
          <w:p w14:paraId="18E12170" w14:textId="77777777" w:rsidR="00BC2BB1" w:rsidRDefault="00A32D3E">
            <w:r>
              <w:t> </w:t>
            </w:r>
          </w:p>
        </w:tc>
        <w:tc>
          <w:tcPr>
            <w:tcW w:w="0" w:type="auto"/>
            <w:tcBorders>
              <w:bottom w:val="single" w:sz="6" w:space="0" w:color="000000"/>
            </w:tcBorders>
            <w:shd w:val="clear" w:color="auto" w:fill="auto"/>
            <w:tcMar>
              <w:top w:w="225" w:type="dxa"/>
              <w:bottom w:w="150" w:type="dxa"/>
            </w:tcMar>
            <w:vAlign w:val="bottom"/>
          </w:tcPr>
          <w:p w14:paraId="0FCC799E" w14:textId="77777777" w:rsidR="00BC2BB1" w:rsidRDefault="00BC2BB1"/>
        </w:tc>
      </w:tr>
    </w:tbl>
    <w:p w14:paraId="00D02C33" w14:textId="77777777" w:rsidR="00BC2BB1" w:rsidRDefault="00A32D3E">
      <w:pPr>
        <w:spacing w:after="280" w:afterAutospacing="1"/>
      </w:pPr>
      <w:r>
        <w:t> </w:t>
      </w:r>
    </w:p>
    <w:p w14:paraId="4D3C4AA3" w14:textId="77777777" w:rsidR="00BC2BB1" w:rsidRDefault="00A32D3E">
      <w:pPr>
        <w:spacing w:after="280" w:afterAutospacing="1"/>
      </w:pPr>
      <w:r>
        <w:t> Notes:</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93"/>
        <w:gridCol w:w="9372"/>
      </w:tblGrid>
      <w:tr w:rsidR="00BC2BB1" w14:paraId="28434A7D" w14:textId="77777777" w:rsidTr="00A32D3E">
        <w:trPr>
          <w:cantSplit/>
          <w:tblCellSpacing w:w="15" w:type="dxa"/>
        </w:trPr>
        <w:tc>
          <w:tcPr>
            <w:tcW w:w="501" w:type="pct"/>
            <w:shd w:val="clear" w:color="auto" w:fill="auto"/>
          </w:tcPr>
          <w:p w14:paraId="1D082C34" w14:textId="77777777" w:rsidR="00BC2BB1" w:rsidRDefault="00A32D3E">
            <w:r>
              <w:t>1.</w:t>
            </w:r>
          </w:p>
        </w:tc>
        <w:tc>
          <w:tcPr>
            <w:tcW w:w="4456" w:type="pct"/>
            <w:shd w:val="clear" w:color="auto" w:fill="auto"/>
            <w:vAlign w:val="center"/>
          </w:tcPr>
          <w:p w14:paraId="5D9495CA" w14:textId="66ED4E79" w:rsidR="00BC2BB1" w:rsidRDefault="00A32D3E">
            <w:r>
              <w:t>To signify your agreement to this resolution please sign and date this document where indicated above and return it to the Company. If you do not agree to the resolution you do not need to do anything. You cannot be deemed to agree with the resolution if you have not replied.</w:t>
            </w:r>
          </w:p>
        </w:tc>
      </w:tr>
      <w:tr w:rsidR="00BC2BB1" w14:paraId="087BF07F" w14:textId="77777777" w:rsidTr="00A32D3E">
        <w:trPr>
          <w:cantSplit/>
          <w:tblCellSpacing w:w="15" w:type="dxa"/>
        </w:trPr>
        <w:tc>
          <w:tcPr>
            <w:tcW w:w="501" w:type="pct"/>
            <w:shd w:val="clear" w:color="auto" w:fill="auto"/>
          </w:tcPr>
          <w:p w14:paraId="388D6AA9" w14:textId="77777777" w:rsidR="00BC2BB1" w:rsidRDefault="00A32D3E">
            <w:r>
              <w:t>2.</w:t>
            </w:r>
          </w:p>
        </w:tc>
        <w:tc>
          <w:tcPr>
            <w:tcW w:w="4456" w:type="pct"/>
            <w:shd w:val="clear" w:color="auto" w:fill="auto"/>
            <w:vAlign w:val="center"/>
          </w:tcPr>
          <w:p w14:paraId="2441B9A7" w14:textId="68C7156B" w:rsidR="00BC2BB1" w:rsidRDefault="009A7FF0">
            <w:r>
              <w:t>I</w:t>
            </w:r>
            <w:r w:rsidR="00ED674B">
              <w:t>f you agree to the resolution, please e</w:t>
            </w:r>
            <w:r w:rsidR="00A32D3E">
              <w:t xml:space="preserve">nsure that your signed document is received by the Company no later than </w:t>
            </w:r>
            <w:r w:rsidR="00A32D3E">
              <w:rPr>
                <w:b/>
                <w:bCs/>
                <w:color w:val="FF0000"/>
              </w:rPr>
              <w:t>Date</w:t>
            </w:r>
            <w:r w:rsidR="00A32D3E">
              <w:rPr>
                <w:color w:val="FF0000"/>
              </w:rPr>
              <w:t> [Insert the lapse date - being 28 days after the circulation date]</w:t>
            </w:r>
            <w:r w:rsidR="00A32D3E">
              <w:rPr>
                <w:color w:val="000000"/>
              </w:rPr>
              <w:t>. If the resolution is not passed by this date, it will lapse.</w:t>
            </w:r>
          </w:p>
        </w:tc>
      </w:tr>
      <w:tr w:rsidR="00BC2BB1" w14:paraId="664A72F8" w14:textId="77777777" w:rsidTr="00A32D3E">
        <w:trPr>
          <w:cantSplit/>
          <w:tblCellSpacing w:w="15" w:type="dxa"/>
        </w:trPr>
        <w:tc>
          <w:tcPr>
            <w:tcW w:w="501" w:type="pct"/>
            <w:shd w:val="clear" w:color="auto" w:fill="auto"/>
          </w:tcPr>
          <w:p w14:paraId="15C5EDCA" w14:textId="77777777" w:rsidR="00BC2BB1" w:rsidRDefault="00A32D3E">
            <w:r>
              <w:t>3.</w:t>
            </w:r>
          </w:p>
        </w:tc>
        <w:tc>
          <w:tcPr>
            <w:tcW w:w="4456" w:type="pct"/>
            <w:shd w:val="clear" w:color="auto" w:fill="auto"/>
            <w:vAlign w:val="center"/>
          </w:tcPr>
          <w:p w14:paraId="654013F4" w14:textId="77777777" w:rsidR="00BC2BB1" w:rsidRDefault="00A32D3E">
            <w:r>
              <w:t>Once given, you cannot revoke your agreement.</w:t>
            </w:r>
          </w:p>
        </w:tc>
      </w:tr>
      <w:tr w:rsidR="003864E6" w14:paraId="19E6BC63" w14:textId="77777777" w:rsidTr="00A32D3E">
        <w:trPr>
          <w:cantSplit/>
          <w:tblCellSpacing w:w="15" w:type="dxa"/>
        </w:trPr>
        <w:tc>
          <w:tcPr>
            <w:tcW w:w="501" w:type="pct"/>
            <w:shd w:val="clear" w:color="auto" w:fill="auto"/>
          </w:tcPr>
          <w:p w14:paraId="7FFBB65F" w14:textId="2D88EF2A" w:rsidR="003864E6" w:rsidRDefault="00A32D3E">
            <w:r>
              <w:t>4</w:t>
            </w:r>
            <w:r w:rsidR="00CE4C0C">
              <w:t>.</w:t>
            </w:r>
          </w:p>
        </w:tc>
        <w:tc>
          <w:tcPr>
            <w:tcW w:w="4456" w:type="pct"/>
            <w:shd w:val="clear" w:color="auto" w:fill="auto"/>
            <w:vAlign w:val="center"/>
          </w:tcPr>
          <w:p w14:paraId="769053AB" w14:textId="2E1AF0E2" w:rsidR="003864E6" w:rsidRDefault="00A32D3E">
            <w:r>
              <w:t>An</w:t>
            </w:r>
            <w:r w:rsidR="00CE4C0C">
              <w:t xml:space="preserve"> ordinary resolution requires the signature of members holding more than 50%</w:t>
            </w:r>
            <w:r w:rsidR="00D012E7">
              <w:t xml:space="preserve"> of the voting shares in order to pass.</w:t>
            </w:r>
          </w:p>
        </w:tc>
      </w:tr>
      <w:tr w:rsidR="003864E6" w14:paraId="1C1EFFBF" w14:textId="77777777" w:rsidTr="00A32D3E">
        <w:trPr>
          <w:cantSplit/>
          <w:tblCellSpacing w:w="15" w:type="dxa"/>
        </w:trPr>
        <w:tc>
          <w:tcPr>
            <w:tcW w:w="501" w:type="pct"/>
            <w:shd w:val="clear" w:color="auto" w:fill="auto"/>
          </w:tcPr>
          <w:p w14:paraId="5D91A482" w14:textId="10481E9F" w:rsidR="003864E6" w:rsidRDefault="00A32D3E">
            <w:r>
              <w:lastRenderedPageBreak/>
              <w:t>5</w:t>
            </w:r>
            <w:r w:rsidR="00D012E7">
              <w:t>.</w:t>
            </w:r>
          </w:p>
        </w:tc>
        <w:tc>
          <w:tcPr>
            <w:tcW w:w="4456" w:type="pct"/>
            <w:shd w:val="clear" w:color="auto" w:fill="auto"/>
            <w:vAlign w:val="center"/>
          </w:tcPr>
          <w:p w14:paraId="3760EADD" w14:textId="675F4839" w:rsidR="003864E6" w:rsidRDefault="00D012E7">
            <w:r>
              <w:t>An ‘eligible member’ is a holder of shares carrying the right to vote at general meetings unless they are h</w:t>
            </w:r>
            <w:r w:rsidR="005E2893">
              <w:t>e</w:t>
            </w:r>
            <w:r>
              <w:t>ld by the sole director</w:t>
            </w:r>
            <w:r w:rsidR="005E2893">
              <w:t>,</w:t>
            </w:r>
            <w:r>
              <w:t xml:space="preserve"> or a person </w:t>
            </w:r>
            <w:r w:rsidRPr="00D012E7">
              <w:rPr>
                <w:i/>
                <w:iCs/>
              </w:rPr>
              <w:t>connected</w:t>
            </w:r>
            <w:r w:rsidR="005E2893">
              <w:rPr>
                <w:i/>
                <w:iCs/>
              </w:rPr>
              <w:t xml:space="preserve"> </w:t>
            </w:r>
            <w:r>
              <w:t>to such director.</w:t>
            </w:r>
          </w:p>
        </w:tc>
      </w:tr>
      <w:tr w:rsidR="003864E6" w14:paraId="7D6E9E9C" w14:textId="77777777" w:rsidTr="00A32D3E">
        <w:trPr>
          <w:cantSplit/>
          <w:tblCellSpacing w:w="15" w:type="dxa"/>
        </w:trPr>
        <w:tc>
          <w:tcPr>
            <w:tcW w:w="501" w:type="pct"/>
            <w:shd w:val="clear" w:color="auto" w:fill="auto"/>
          </w:tcPr>
          <w:p w14:paraId="35EC9D6F" w14:textId="4FD9646A" w:rsidR="003864E6" w:rsidRDefault="00A32D3E">
            <w:r>
              <w:t>6</w:t>
            </w:r>
            <w:r w:rsidR="00D012E7">
              <w:t>.</w:t>
            </w:r>
          </w:p>
        </w:tc>
        <w:tc>
          <w:tcPr>
            <w:tcW w:w="4456" w:type="pct"/>
            <w:shd w:val="clear" w:color="auto" w:fill="auto"/>
            <w:vAlign w:val="center"/>
          </w:tcPr>
          <w:p w14:paraId="51607B7F" w14:textId="3DE278BB" w:rsidR="003864E6" w:rsidRDefault="00D012E7">
            <w:r>
              <w:t>‘Connected’ in this context means a person who is a family member of the director</w:t>
            </w:r>
            <w:r w:rsidR="005E2893">
              <w:t>,</w:t>
            </w:r>
            <w:r>
              <w:t xml:space="preserve"> or is a company </w:t>
            </w:r>
            <w:r w:rsidR="005E2893">
              <w:t>with</w:t>
            </w:r>
            <w:r>
              <w:t xml:space="preserve"> which the director is connected</w:t>
            </w:r>
            <w:r w:rsidR="005E2893">
              <w:t>,</w:t>
            </w:r>
            <w:r>
              <w:t xml:space="preserve"> or a trustee of a trust of which the director is a beneficiary, or the partner of a director, or as otherwise defined in sections 252 to 256 of the Companies Act 2006. If you are unsure whether you may be ‘connected’ to the sole director, you should take appropriate legal advice.</w:t>
            </w:r>
          </w:p>
        </w:tc>
      </w:tr>
    </w:tbl>
    <w:p w14:paraId="0B501CD9" w14:textId="61EE06E7" w:rsidR="000238ED" w:rsidRDefault="00A32D3E" w:rsidP="000238ED">
      <w:pPr>
        <w:pStyle w:val="Heading2"/>
        <w:rPr>
          <w:rFonts w:ascii="Arial" w:eastAsia="Times New Roman" w:hAnsi="Arial" w:cs="Arial"/>
          <w:szCs w:val="20"/>
        </w:rPr>
      </w:pPr>
      <w:r>
        <w:t> </w:t>
      </w:r>
      <w:r w:rsidR="000238ED">
        <w:rPr>
          <w:rFonts w:ascii="Arial" w:hAnsi="Arial" w:cs="Arial"/>
          <w:szCs w:val="22"/>
        </w:rPr>
        <w:t xml:space="preserve"> </w:t>
      </w:r>
    </w:p>
    <w:p w14:paraId="5129938C" w14:textId="1B6F66DC" w:rsidR="00BC2BB1" w:rsidRDefault="00BC2BB1">
      <w:pPr>
        <w:spacing w:after="280" w:afterAutospacing="1"/>
      </w:pPr>
    </w:p>
    <w:sectPr w:rsidR="00BC2BB1" w:rsidSect="000238ED">
      <w:pgSz w:w="11905" w:h="16837"/>
      <w:pgMar w:top="568" w:right="720" w:bottom="288" w:left="72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9796" w14:textId="77777777" w:rsidR="00061547" w:rsidRDefault="00061547" w:rsidP="00061547">
      <w:r>
        <w:separator/>
      </w:r>
    </w:p>
  </w:endnote>
  <w:endnote w:type="continuationSeparator" w:id="0">
    <w:p w14:paraId="70F7AD75" w14:textId="77777777" w:rsidR="00061547" w:rsidRDefault="00061547" w:rsidP="0006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F8CC" w14:textId="77777777" w:rsidR="00061547" w:rsidRDefault="00061547" w:rsidP="00061547">
      <w:r>
        <w:separator/>
      </w:r>
    </w:p>
  </w:footnote>
  <w:footnote w:type="continuationSeparator" w:id="0">
    <w:p w14:paraId="1978681F" w14:textId="77777777" w:rsidR="00061547" w:rsidRDefault="00061547" w:rsidP="00061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A04F24E">
      <w:start w:val="1"/>
      <w:numFmt w:val="bullet"/>
      <w:lvlText w:val=""/>
      <w:lvlJc w:val="left"/>
      <w:pPr>
        <w:tabs>
          <w:tab w:val="num" w:pos="720"/>
        </w:tabs>
        <w:ind w:left="720" w:hanging="360"/>
      </w:pPr>
      <w:rPr>
        <w:rFonts w:ascii="Symbol" w:hAnsi="Symbol"/>
      </w:rPr>
    </w:lvl>
    <w:lvl w:ilvl="1" w:tplc="368296A0">
      <w:start w:val="1"/>
      <w:numFmt w:val="bullet"/>
      <w:lvlText w:val="o"/>
      <w:lvlJc w:val="left"/>
      <w:pPr>
        <w:tabs>
          <w:tab w:val="num" w:pos="1440"/>
        </w:tabs>
        <w:ind w:left="1440" w:hanging="360"/>
      </w:pPr>
      <w:rPr>
        <w:rFonts w:ascii="Courier New" w:hAnsi="Courier New"/>
      </w:rPr>
    </w:lvl>
    <w:lvl w:ilvl="2" w:tplc="F1C47B50">
      <w:start w:val="1"/>
      <w:numFmt w:val="bullet"/>
      <w:lvlText w:val=""/>
      <w:lvlJc w:val="left"/>
      <w:pPr>
        <w:tabs>
          <w:tab w:val="num" w:pos="2160"/>
        </w:tabs>
        <w:ind w:left="2160" w:hanging="360"/>
      </w:pPr>
      <w:rPr>
        <w:rFonts w:ascii="Wingdings" w:hAnsi="Wingdings"/>
      </w:rPr>
    </w:lvl>
    <w:lvl w:ilvl="3" w:tplc="08FC1948">
      <w:start w:val="1"/>
      <w:numFmt w:val="bullet"/>
      <w:lvlText w:val=""/>
      <w:lvlJc w:val="left"/>
      <w:pPr>
        <w:tabs>
          <w:tab w:val="num" w:pos="2880"/>
        </w:tabs>
        <w:ind w:left="2880" w:hanging="360"/>
      </w:pPr>
      <w:rPr>
        <w:rFonts w:ascii="Symbol" w:hAnsi="Symbol"/>
      </w:rPr>
    </w:lvl>
    <w:lvl w:ilvl="4" w:tplc="46663F38">
      <w:start w:val="1"/>
      <w:numFmt w:val="bullet"/>
      <w:lvlText w:val="o"/>
      <w:lvlJc w:val="left"/>
      <w:pPr>
        <w:tabs>
          <w:tab w:val="num" w:pos="3600"/>
        </w:tabs>
        <w:ind w:left="3600" w:hanging="360"/>
      </w:pPr>
      <w:rPr>
        <w:rFonts w:ascii="Courier New" w:hAnsi="Courier New"/>
      </w:rPr>
    </w:lvl>
    <w:lvl w:ilvl="5" w:tplc="B7748C4E">
      <w:start w:val="1"/>
      <w:numFmt w:val="bullet"/>
      <w:lvlText w:val=""/>
      <w:lvlJc w:val="left"/>
      <w:pPr>
        <w:tabs>
          <w:tab w:val="num" w:pos="4320"/>
        </w:tabs>
        <w:ind w:left="4320" w:hanging="360"/>
      </w:pPr>
      <w:rPr>
        <w:rFonts w:ascii="Wingdings" w:hAnsi="Wingdings"/>
      </w:rPr>
    </w:lvl>
    <w:lvl w:ilvl="6" w:tplc="F252D44E">
      <w:start w:val="1"/>
      <w:numFmt w:val="bullet"/>
      <w:lvlText w:val=""/>
      <w:lvlJc w:val="left"/>
      <w:pPr>
        <w:tabs>
          <w:tab w:val="num" w:pos="5040"/>
        </w:tabs>
        <w:ind w:left="5040" w:hanging="360"/>
      </w:pPr>
      <w:rPr>
        <w:rFonts w:ascii="Symbol" w:hAnsi="Symbol"/>
      </w:rPr>
    </w:lvl>
    <w:lvl w:ilvl="7" w:tplc="64B26CEC">
      <w:start w:val="1"/>
      <w:numFmt w:val="bullet"/>
      <w:lvlText w:val="o"/>
      <w:lvlJc w:val="left"/>
      <w:pPr>
        <w:tabs>
          <w:tab w:val="num" w:pos="5760"/>
        </w:tabs>
        <w:ind w:left="5760" w:hanging="360"/>
      </w:pPr>
      <w:rPr>
        <w:rFonts w:ascii="Courier New" w:hAnsi="Courier New"/>
      </w:rPr>
    </w:lvl>
    <w:lvl w:ilvl="8" w:tplc="0CBCF956">
      <w:start w:val="1"/>
      <w:numFmt w:val="bullet"/>
      <w:lvlText w:val=""/>
      <w:lvlJc w:val="left"/>
      <w:pPr>
        <w:tabs>
          <w:tab w:val="num" w:pos="6480"/>
        </w:tabs>
        <w:ind w:left="6480" w:hanging="360"/>
      </w:pPr>
      <w:rPr>
        <w:rFonts w:ascii="Wingdings" w:hAnsi="Wingdings"/>
      </w:rPr>
    </w:lvl>
  </w:abstractNum>
  <w:num w:numId="1" w16cid:durableId="72818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B1"/>
    <w:rsid w:val="000238ED"/>
    <w:rsid w:val="00061547"/>
    <w:rsid w:val="000C09E3"/>
    <w:rsid w:val="00267792"/>
    <w:rsid w:val="00316A9D"/>
    <w:rsid w:val="003864E6"/>
    <w:rsid w:val="005E2893"/>
    <w:rsid w:val="007D6A63"/>
    <w:rsid w:val="009A7FF0"/>
    <w:rsid w:val="00A32D3E"/>
    <w:rsid w:val="00B26DE5"/>
    <w:rsid w:val="00BC2BB1"/>
    <w:rsid w:val="00BC51AE"/>
    <w:rsid w:val="00CE4C0C"/>
    <w:rsid w:val="00D012E7"/>
    <w:rsid w:val="00E24BBD"/>
    <w:rsid w:val="00ED674B"/>
    <w:rsid w:val="00EE7740"/>
    <w:rsid w:val="00F52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8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2">
    <w:name w:val="heading 2"/>
    <w:basedOn w:val="Normal"/>
    <w:next w:val="Normal"/>
    <w:link w:val="Heading2Char"/>
    <w:uiPriority w:val="99"/>
    <w:semiHidden/>
    <w:unhideWhenUsed/>
    <w:rsid w:val="000238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0238E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61547"/>
    <w:pPr>
      <w:tabs>
        <w:tab w:val="center" w:pos="4513"/>
        <w:tab w:val="right" w:pos="9026"/>
      </w:tabs>
    </w:pPr>
  </w:style>
  <w:style w:type="character" w:customStyle="1" w:styleId="HeaderChar">
    <w:name w:val="Header Char"/>
    <w:basedOn w:val="DefaultParagraphFont"/>
    <w:link w:val="Header"/>
    <w:uiPriority w:val="99"/>
    <w:rsid w:val="00061547"/>
    <w:rPr>
      <w:rFonts w:ascii="Tahoma" w:eastAsia="Tahoma" w:hAnsi="Tahoma" w:cs="Tahoma"/>
      <w:szCs w:val="24"/>
    </w:rPr>
  </w:style>
  <w:style w:type="paragraph" w:styleId="Footer">
    <w:name w:val="footer"/>
    <w:basedOn w:val="Normal"/>
    <w:link w:val="FooterChar"/>
    <w:uiPriority w:val="99"/>
    <w:unhideWhenUsed/>
    <w:rsid w:val="00061547"/>
    <w:pPr>
      <w:tabs>
        <w:tab w:val="center" w:pos="4513"/>
        <w:tab w:val="right" w:pos="9026"/>
      </w:tabs>
    </w:pPr>
  </w:style>
  <w:style w:type="character" w:customStyle="1" w:styleId="FooterChar">
    <w:name w:val="Footer Char"/>
    <w:basedOn w:val="DefaultParagraphFont"/>
    <w:link w:val="Footer"/>
    <w:uiPriority w:val="99"/>
    <w:rsid w:val="00061547"/>
    <w:rPr>
      <w:rFonts w:ascii="Tahoma" w:eastAsia="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14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2022-06-24T12:15:00Z</dcterms:created>
  <dcterms:modified xsi:type="dcterms:W3CDTF">2022-06-24T12:15:00Z</dcterms:modified>
</cp:coreProperties>
</file>